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0A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践行“两山”理念 建设美丽兵团</w:t>
      </w:r>
    </w:p>
    <w:p w14:paraId="36B20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【主持人】（演播室出镜）关注大政方针，聚焦社会热点，观众朋友大家好，欢迎收看本期的《兵团视点》。绿水青山就是金山银山。2005年8月15日，时任浙江省委书记的习近平首次提出“两山”理念。今年是“两山”理念提出20周年。20年来，特别是党的十八大以来，兵团深入学习贯彻习近平生态文明思想，在“绿水青山就是金山银山”理念中找思路、寻方法， 探索出了一条生态美、产业兴、职工富的绿色发展之路。节目开始，我们跟随记者镜头去感受兵团的生态宜居新变化。  </w:t>
      </w:r>
    </w:p>
    <w:p w14:paraId="2C660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绿色，是生态文明的底色。漫步分布在天山南北的兵团城镇，草木葱郁，环境优美，公园内人们跳起广场舞，享受美好生活。采访期间，我们得知八师石河子市蘑菇湖水库水环境综合治理实践，成功入选生态环境部环境与经济政策研究中心组织编写的《新时代生态文明建设实践案例》，于是决定去蘑菇湖水库现场探究一番。</w:t>
      </w:r>
    </w:p>
    <w:p w14:paraId="0C9E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【现场声】主持人：走在湖边上，听着鸟叫，看着湖水，刚才路过了一群牛羊，我觉得特别治愈，那是鸟群吗？</w:t>
      </w:r>
    </w:p>
    <w:p w14:paraId="63DF6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八师石河子市生态环境局党组成员、副局长 高媛：对。因为现在蘑菇湖水库整体的生态变好了，所以说现在的鸟也越来越多了，所以能经常看到这样的景象。像春天的时候，这边的鸟还有野鸭子等其他的一些(动物)更多。如果是在水退下去的时候，这个时期这边都是草场，但是等水涨起来的时候，这边全都是蘑菇湖水库的水体。</w:t>
      </w:r>
    </w:p>
    <w:p w14:paraId="313AD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【画面+音乐+字幕：夏日的蘑菇湖水库 飞鸟翔集 鱼肥景美 宛如一幅美丽的图画】</w:t>
      </w:r>
    </w:p>
    <w:p w14:paraId="11F95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蘑菇湖水库位于石河子市西北21公里处，是一座平原水库，水面面积31.2平方千米，总库容1.8亿立方米，水库引水渠自南向北穿城而过，滋养着下游200万亩农田。前些年，随着城市的发展，城镇生活废水、工业污水以及畜牧养殖粪污让蘑菇湖水库水质受到严重影响。</w:t>
      </w:r>
    </w:p>
    <w:p w14:paraId="7A9D5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（蘑菇湖水库边坐下采访）</w:t>
      </w:r>
    </w:p>
    <w:p w14:paraId="6B18F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714DC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蘑菇湖水库它是上世纪五十年代，1957年开始修，1959年建成。基本上有1.8亿立方米的库容，年调节水量大概是在2亿立方米。蘑菇湖水库位于石河子相对最低的位置，伴随着石河子市城市的发展，石河子市的生活污水和工业废水，在污水处理厂没有建成之前，进入到了蘑菇湖水库，使得蘑菇湖水库呈现富营养化。</w:t>
      </w:r>
    </w:p>
    <w:p w14:paraId="65DDC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【主持人】治理是从什么时候开始的？又是通过什么样的方式进行？</w:t>
      </w:r>
    </w:p>
    <w:p w14:paraId="151CD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0C285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其实蘑菇湖水库的治理是一个长期的过程。很关键的一个时间节点是在2017年，2017年第一轮中央生态环境保护督察指出，蘑菇湖水库水污染治理要加快进度。在兵团党委的统一领导下，我们是按照截污控源和生态治理的综合统筹理念，开展蘑菇湖的治理，是按照“一库 一带 两区 三廊”的布局，对蘑菇湖进行综合整治。“一库”是指蘑菇湖总体水库为主体，“一带”是指以滨岸带为生态屏障，“两区”是指以城镇生活污水处理和园区工业废水处理为重点，“三廊”指以西干排、蘑引渠、双泉集为生态廊道。通过这种综合治理的手段，我们开展蘑菇湖水库的综合整治，从这个时候开始我们先后投资了12亿元 ，对第一污水处理厂生活污水处理厂，进行了提标改造，也新建了第二污水处理厂，它是工业污水处理厂，这就是截污控源一项非常重要的措施。</w:t>
      </w:r>
    </w:p>
    <w:p w14:paraId="26C3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【正文】工业污水是如何进行处理的，达到什么样的标准才能出厂回用呢？带着疑问我们来到了石河子首创水务有限公司第二污水处理厂。  </w:t>
      </w:r>
    </w:p>
    <w:p w14:paraId="3188B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【现场声】石河子首创水务有限公司第二污水处理厂 厂长 孙俊奎：从粗格栅进来的水通过曝气沉砂池，去除一些大颗粒的物质，通过初沉池把无机物去除，这是物理部分。生化部分再通过微生物，去除水中的COD、氨氮、总磷、总氮。深度处理主要是二沉池出水的悬浮物，包括一些未去除完全的COD、氨氮、总磷，在深度这一块处理完，再经过清水池消毒，通过供水泵房把中水输送到各个不同的地方。</w:t>
      </w:r>
    </w:p>
    <w:p w14:paraId="356DA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主持人：出水是不是都有标准？</w:t>
      </w:r>
    </w:p>
    <w:p w14:paraId="60C04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石河子首创水务有限公司第二污水处理厂 厂长 孙俊奎：出水设计标准这一块，COD是在50mg/L左右，氨氮是在6mg/L左右，但其实所有的数据都是优于一级A的。</w:t>
      </w:r>
    </w:p>
    <w:p w14:paraId="3F618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【画面+音乐+字幕：经过净化处理的中水全部回收利用】</w:t>
      </w:r>
    </w:p>
    <w:p w14:paraId="120EE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1FCBC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中水主要有几个去向，第一是工业企业要进行回用，第二在夏季灌溉期可以进行一些绿化，还有我们可以进行一些洒水作业，同时也新增了表流湿地以及中水回用管网，这也是我们基础设施当中非常重要的一项。通过这些工程到2022年蘑菇湖水质，就有非常明显的提升，截止到2023年我们成功摘掉了劣Ⅴ类的帽子。</w:t>
      </w:r>
    </w:p>
    <w:p w14:paraId="74AEC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【主持人】您觉得在治理过程当中最难的是什么？</w:t>
      </w:r>
    </w:p>
    <w:p w14:paraId="2F03B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43FEB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因为蘑菇湖水库治理是一个非常系统的工程，不但需要各个工程的配合，也需要各个部门的配合，同时还需要兵地携手，所以在这个过程当中一环扣着一环，每一环其实都非常重要。在治理过程中其实就是关关难过关关过。可以举一个小的例子，因为我们现在所处的这个位置，我们现在目光所及可以看到是一片草场，在沙湾市大力配合下，最终我们也是把这个区域牧民的载畜量，进行了一个合理的控制，控制在3000头，这样使这个区域既能保障牧民的正常生活，也能保障污染物在合理的控制范围之内。</w:t>
      </w:r>
    </w:p>
    <w:p w14:paraId="41C4F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【主持人】听您的介绍，我觉得蘑菇湖水库的治理达到现在的效果，真的是来之不易，今后我们该怎么去巩固或者说该如何进步？</w:t>
      </w:r>
    </w:p>
    <w:p w14:paraId="2EEDC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266BC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一方面对于前期我们建设的所有这些工程项目，要持续发挥它的作用。另一方面也要加大监管，还有很多的面源，很多其他的方面需要我们（采取）治理手段 ，监管力度进一步加强。我们除了对蘑菇湖水体自身加强了监测，同时也对所有进入蘑菇湖水体的这些渠道，也进行水质的监测。</w:t>
      </w:r>
    </w:p>
    <w:p w14:paraId="02480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【正文】采访中高媛副局长告诉我们，围绕蘑菇湖水库水环境的改善，八师石河子市生态环境局在汇入蘑菇湖水库上游支流段建设了13套地表水监测站点，监测情况到底怎么样呢？我们决定到监测站实地查看。</w:t>
      </w:r>
    </w:p>
    <w:p w14:paraId="4B88B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【现场声】现在显示的这个数据怎么样？</w:t>
      </w:r>
    </w:p>
    <w:p w14:paraId="2317A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八师石河子市污染源监控中心主任 刘雨鑫：你看目前的显示数据COD，这是我们8月1日12:00实时的一条数据，这条数据COD4.5mg/L 氨氮0.02mg/L 总磷0.029mg/L ，从数据上来看水质还是相当不错的。</w:t>
      </w:r>
    </w:p>
    <w:p w14:paraId="61181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主持人：如果发现了异常之后该怎么办？</w:t>
      </w:r>
    </w:p>
    <w:p w14:paraId="5B113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八师石河子市污染源监控中心主任 刘雨鑫：发现异常之后我们有运维人员去现场核实，到底是设备问题还是上游确实有污染物造成的?一旦发现问题之后,我们人员到达现场之后对设备进行核实，对上游水质进行逐级排查。</w:t>
      </w:r>
    </w:p>
    <w:p w14:paraId="66539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【画面+音乐+字幕：蘑菇湖水库2024年水质改善率为33.65%】</w:t>
      </w:r>
    </w:p>
    <w:p w14:paraId="3FF30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3506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下一步蘑菇湖水库要增加它的自净能力，恢复它的自然生态，这可能是我们下一步重点要去研究做的工作。</w:t>
      </w:r>
    </w:p>
    <w:p w14:paraId="3A49B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【主持人】刚才跟您聊天的时候您说，生态环境治理的提升和改善，一代人有一代人的责任，在您这有没有什么长远的目标和规划？</w:t>
      </w:r>
    </w:p>
    <w:p w14:paraId="286E1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【八师石河子市生态环境局党组成员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副局长 高媛】</w:t>
      </w:r>
    </w:p>
    <w:p w14:paraId="1460C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确实生态环境保护需要一代接着一代干。按照生态环境部目前要求的，要建设美丽河湖的要求，到2035年不但我们的水体要满足Ⅲ类，其他一些生态指标也要有大幅度提升。除了蘑菇湖水库的整治以外，我们在大气污染防治方面也做了大量工作，2024年我们也取得了近10年最好的成绩。（石河子市）优良天也达到了298天，当然我们今后也会统筹山水林田湖草沙综合整治，践行习近平总书记提出的绿水青山就是金山银山，保障师市的生态环境质量，助力师市经济高质量发展。</w:t>
      </w:r>
    </w:p>
    <w:p w14:paraId="62414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【正文】蘑菇湖水库水环境综合治理，是兵团生态文明建设中的一个生动案例。 沿着“两山”理念的践行路径， 我们来到距离八师石河子市城区10多公里的将军山辽疆生态园。您可能想不到，这里曾是一座土壤重盐碱的荒山。走访时，我们遇到了正在对园区绿化养护进行督导检查的工作人员。</w:t>
      </w:r>
    </w:p>
    <w:p w14:paraId="408C3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【现场声】督导检查工作人员:水一定要浇透，现在高温天气。   </w:t>
      </w:r>
    </w:p>
    <w:p w14:paraId="14E94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园区绿化养护人员：对对</w:t>
      </w:r>
    </w:p>
    <w:p w14:paraId="78D26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主持人：那我们坐这聊一会儿</w:t>
      </w:r>
    </w:p>
    <w:p w14:paraId="16BB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石河子市园林研究所副所长 陈煌：行</w:t>
      </w:r>
    </w:p>
    <w:p w14:paraId="31434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 将军山辽疆生态园在修复之前，这里的环境怎么样？</w:t>
      </w:r>
    </w:p>
    <w:p w14:paraId="14AEC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将军山属于天山山脉的一支，是石河子南面的一个生态屏障，它当时的生态比较脆弱，属于典型的干旱内陆性气候。土壤条件比较贫瘠，园区当时的土壤大部分属于重盐碱土，土层表面为粉土，下层为戈壁土，部分地区有黄胶泥胶泥土，就是那种不渗水的土质。建设之前北京市农林科学院，对园区的地质进行过检测，得出结论是土质属于重度盐碱，不适宜植物生长。</w:t>
      </w:r>
    </w:p>
    <w:p w14:paraId="5EDCA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【主持人】那你们是从什么时候开始治理这里的?</w:t>
      </w:r>
    </w:p>
    <w:p w14:paraId="7B961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师市党委非常重视它的生态修复和改造。从2004年开始就陆续对将军山进行生态修复，前期是投入群众绿化，全市所有的职工全部参与到群众绿化中，前期绿化总共有3000亩。辽疆生态园的位置是位于玛河风光带和将军山风光带的交叉口，将军山后山是属于典型的雅丹地貌，2016年的时候在辽宁援疆队和师市党委实地勘测之后，决定在这边建一个辽疆生态园。</w:t>
      </w:r>
    </w:p>
    <w:p w14:paraId="72D65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【主持人】您刚提到，又要绿化又要治理这里的重盐碱土，水是一个特别大的问题，那水的问题怎么解决？</w:t>
      </w:r>
    </w:p>
    <w:p w14:paraId="74D82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因为这边离玛河特别近，然后山脚下有一个大渠我们在大渠旁边修建了一个1号泵站，通过地表水加压灌溉，然后把水引到园区里的一个蓄水池，通过2号泵站加压，加压到灌溉系统里面，对园区进行绿化灌溉。第一种就是乔木，大面积是采用大喷；花卉和灌木组合采用的是滴灌带；山坡上使用的是微喷，水量就小一点。主要是采用这三种相结合的方式来进行灌溉。</w:t>
      </w:r>
    </w:p>
    <w:p w14:paraId="038F4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【主持人】水的问题解决了，是不是就可以解决这里土壤重盐碱的问题?</w:t>
      </w:r>
    </w:p>
    <w:p w14:paraId="29E9D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不光是用水，还有很多种方法进行处理。第一种最主要的方法还是客土回填，比如说咱们现在所处的这一片花海，是整个进行了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客土回填。咱们现在看到的满山都是绿色，是因为花期已经过了，在4月份花期盛开的时候，它整个是一片花毯铺在山坡上。客土是从市区建筑工地或者城区改造的时候，将好一点的土壤拉过来，用了12万立方米。辽疆生态园的总面积有1000亩，相当于在这1000亩的土地上，覆盖了20公分厚的土。栽树是栽植部分进行了客土回填 ，种植穴放大。另一部分是采用灌溉将地表的盐碱洗走，然后在道路两边设置排碱沟。第三种方法就是自然降碱，咱们的绿化、野生的草、修剪的树枝不拉走，让它在地上自然腐烂，达到降碱和改良土壤的目的。</w:t>
      </w:r>
    </w:p>
    <w:p w14:paraId="41834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【主持人】土壤改良、水我们都找到了解决的办法，接下来我们考虑的是种什么，那种什么呢？</w:t>
      </w:r>
    </w:p>
    <w:p w14:paraId="02267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在苗木选择方面我们主要考虑的是耐旱、耐寒、抗盐碱的植物品种。比如说有大叶榆、大叶白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蜡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、白榆，大部分还是使用乡土植物，部分使用新的科研成果，有比如说银杏、绚丽海棠。</w:t>
      </w:r>
    </w:p>
    <w:p w14:paraId="50C0E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【主持人】据我了解，每年的四五月份，很多人都会来到辽疆生态园打卡。</w:t>
      </w:r>
    </w:p>
    <w:p w14:paraId="10D12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陈煌】因为我们的芝樱花海总面积有350亩。在整个西北5省（区）应该属于最大的，周边玛纳斯、沙湾、乌鲁木齐，整个新疆地区很多游客都会来打卡游玩。</w:t>
      </w:r>
    </w:p>
    <w:p w14:paraId="2B909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【主持人】芝樱花也是特意引进栽种到这里的？</w:t>
      </w:r>
    </w:p>
    <w:p w14:paraId="524DF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芝樱花是我们单位2006年的一个科研成果。在我们园林研究所试种了已经有10多年了，很成熟的一个花卉品种。为什么种在将军山辽疆生态园？第一个因为它是地被花卉。山坡这一块的地形跟这个地被很符合，很容易造景，形成有起伏的一个花海景象。另外一个就是它的生长特性，因为它是属于浅根系，将军山的土层因为客土回填，它的土层并不厚，大约20公分。另外一个是芝樱花的花期，它是在（当地）所有花卉当中应该是花期最早的，它在冬天冰封的时候会生长，反而在夏季进行休眠，所以它的花期在3月底4月初的时候就开始了，达到一个最早的开花效果，能够很好地吸引游客。在将军山荒山绿化，包括辽疆生态园建设完之后，对本区域的生态系统，是有了很大的一个改善。你比如说风沙天气减少了，生态系统修复了，翠鸟、喜鹊、乌鸦、呱呱鸡、雉</w:t>
      </w:r>
      <w:r>
        <w:rPr>
          <w:rFonts w:hint="default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鸡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都到这里来安家落户。野生植物也特别多，比如说柳树、红柳、杨树都是通过风把种子吹落到本地，然后它自然生长起来，不是属于我们种植的。在以前的时候，这边虽然也一样风会把树的种子带过来，但是它就生长不了，野生动物也不会到这来了。</w:t>
      </w:r>
    </w:p>
    <w:p w14:paraId="2D3F1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【正文】良好的生态环境蕴含着无穷的经济价值。每到旅游旺季，这里就被装点成一片花的海洋，成为游客打卡的热点景区。能吃上旅游饭，赚到旅游钱，曾是当地职工群众从来没想到的事儿。</w:t>
      </w:r>
    </w:p>
    <w:p w14:paraId="2050D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【现场声】主持人：您好，我寻着香味儿就来了，这是在忙什么呢？</w:t>
      </w:r>
    </w:p>
    <w:p w14:paraId="37B4D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农家乐老板 凡伟杰：在做拌面。</w:t>
      </w:r>
    </w:p>
    <w:p w14:paraId="6D59E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主持人：这是给客人做的。</w:t>
      </w:r>
    </w:p>
    <w:p w14:paraId="6CB8F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农家乐老板 凡伟杰：对，给客人准备的。</w:t>
      </w:r>
    </w:p>
    <w:p w14:paraId="68034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主持人：这个农家乐是您开的？</w:t>
      </w:r>
    </w:p>
    <w:p w14:paraId="6515F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农家乐老板 凡伟杰：嗯。</w:t>
      </w:r>
    </w:p>
    <w:p w14:paraId="3A603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主持人：营收怎么样？</w:t>
      </w:r>
    </w:p>
    <w:p w14:paraId="6BC71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农家乐老板 凡伟杰：现在的话（一天）将近1000元。像旺季的时候那就不一定，像五一那时候一天收入1万多元的也有。我是职工，我和孩子他爸都退休了，我们这个园子比生态园都早，那时候路都没有修。刚开始的时候就没想弄农家乐，就想着我们年纪大了，有一个地方种种菜弄一弄，后面政府也挺支持的，把不动产证给我们办下来了，我们想着这就有了一个经济来源，才开始弄的，弄成农家乐的形式，我很多朋友给我发微信就说，你们那个地方很漂亮的，我说我家刚好就在山下。</w:t>
      </w:r>
    </w:p>
    <w:p w14:paraId="3BC2E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【石河子市园林研究所副所长 陈煌】 每年节假日的时候带来游客有20多万（人次），不光是对周边的经济带来拉动作用，对市区的经济拉动作用也是很大的。</w:t>
      </w:r>
    </w:p>
    <w:p w14:paraId="13617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正文】无论是蘑菇湖水库的综合治理，还是荒山里的致富路，都是兵团学习贯彻习近平生态文明思想，践行“两山”理念的缩影。目前，兵团现有林地面积1605.88万亩，草地面积2975.02万亩，湿地总面积487.18万亩，有重点保护野生动物146种，其中国家Ⅰ级重点保护24种。兵团已成功创建国家级生态文明建设示范区3个、“绿水青山就是金山银山”实践创新基地4个，充分彰显了新时代兵团自然之美、生态之美，为经济社会高质量发展注入绿色动力。</w:t>
      </w:r>
    </w:p>
    <w:p w14:paraId="7BE63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【主持人】（演播室出镜）如今的兵团，天更蓝、地更绿、水更清，职工群众的获得感、幸福感、安全感持续提升。今日兵团已经成为安居乐业的幸福家园、投资创业的活力热土、休闲度假的旅游胜地。生态文明建设功在当代、利在千秋。兵团将坚定不移持续走好生态优先、绿色发展之路，推进人与自然和谐共生的现代化，为全面建成社会主义现代化强国而不懈奋斗。好的，感谢收看本期的《兵团视点》，我们下期再见。</w:t>
      </w:r>
    </w:p>
    <w:p w14:paraId="40A64699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D567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87D48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87D48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893"/>
    <w:rsid w:val="12A52643"/>
    <w:rsid w:val="16640408"/>
    <w:rsid w:val="25C97EC1"/>
    <w:rsid w:val="276C02D9"/>
    <w:rsid w:val="2EB65041"/>
    <w:rsid w:val="2ED40002"/>
    <w:rsid w:val="42C41CE4"/>
    <w:rsid w:val="43E42415"/>
    <w:rsid w:val="4B096903"/>
    <w:rsid w:val="501907A0"/>
    <w:rsid w:val="51A831A6"/>
    <w:rsid w:val="58C12F0D"/>
    <w:rsid w:val="5E567A52"/>
    <w:rsid w:val="5F200B07"/>
    <w:rsid w:val="625422E5"/>
    <w:rsid w:val="6F265D46"/>
    <w:rsid w:val="73AC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5697</Words>
  <Characters>5847</Characters>
  <Lines>0</Lines>
  <Paragraphs>0</Paragraphs>
  <TotalTime>8</TotalTime>
  <ScaleCrop>false</ScaleCrop>
  <LinksUpToDate>false</LinksUpToDate>
  <CharactersWithSpaces>5911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2026-01-28T04:19:00Z</dcterms:created>
  <dc:creator>Administrator</dc:creator>
  <cp:lastModifiedBy>123456</cp:lastModifiedBy>
  <dcterms:modified xsi:type="dcterms:W3CDTF">2026-04-20T05:07:33Z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eyJoZGlkIjoiNzQ3MzJhMWJiNWNmZmZmNDUxMTc5NmY4ZGMzOTA2Y2IiLCJ1c2VySWQiOiIzMzcxMTQ5MzUifQ==</vt:lpwstr>
  </property>
  <property fmtid="{D5CDD505-2E9C-101B-9397-08002B2CF9AE}" pid="4" name="ICV">
    <vt:lpwstr>E620171EC05D4538851C2EA49797CDF8_12</vt:lpwstr>
  </property>
</Properties>
</file>